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9B53E9" w:rsidRDefault="003C6034" w:rsidP="00CC1F3B">
      <w:pPr>
        <w:pStyle w:val="TitlePageOrigin"/>
        <w:rPr>
          <w:color w:val="auto"/>
        </w:rPr>
      </w:pPr>
      <w:r w:rsidRPr="009B53E9">
        <w:rPr>
          <w:caps w:val="0"/>
          <w:color w:val="auto"/>
        </w:rPr>
        <w:t>WEST VIRGINIA LEGISLATURE</w:t>
      </w:r>
    </w:p>
    <w:p w14:paraId="79BAFCE4" w14:textId="6F91B83E" w:rsidR="00CD36CF" w:rsidRPr="009B53E9" w:rsidRDefault="00CD36CF" w:rsidP="00CC1F3B">
      <w:pPr>
        <w:pStyle w:val="TitlePageSession"/>
        <w:rPr>
          <w:color w:val="auto"/>
        </w:rPr>
      </w:pPr>
      <w:r w:rsidRPr="009B53E9">
        <w:rPr>
          <w:color w:val="auto"/>
        </w:rPr>
        <w:t>20</w:t>
      </w:r>
      <w:r w:rsidR="00EC5E63" w:rsidRPr="009B53E9">
        <w:rPr>
          <w:color w:val="auto"/>
        </w:rPr>
        <w:t>2</w:t>
      </w:r>
      <w:r w:rsidR="00C62327" w:rsidRPr="009B53E9">
        <w:rPr>
          <w:color w:val="auto"/>
        </w:rPr>
        <w:t>4</w:t>
      </w:r>
      <w:r w:rsidRPr="009B53E9">
        <w:rPr>
          <w:color w:val="auto"/>
        </w:rPr>
        <w:t xml:space="preserve"> </w:t>
      </w:r>
      <w:r w:rsidR="003C6034" w:rsidRPr="009B53E9">
        <w:rPr>
          <w:caps w:val="0"/>
          <w:color w:val="auto"/>
        </w:rPr>
        <w:t>REGULAR SESSION</w:t>
      </w:r>
    </w:p>
    <w:p w14:paraId="1584A37A" w14:textId="77777777" w:rsidR="00CD36CF" w:rsidRPr="009B53E9" w:rsidRDefault="00653803"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9B53E9">
            <w:rPr>
              <w:color w:val="auto"/>
            </w:rPr>
            <w:t>Introduced</w:t>
          </w:r>
        </w:sdtContent>
      </w:sdt>
    </w:p>
    <w:p w14:paraId="1C80417C" w14:textId="372EB3CD" w:rsidR="00CD36CF" w:rsidRPr="009B53E9" w:rsidRDefault="00653803"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9B53E9">
            <w:rPr>
              <w:color w:val="auto"/>
            </w:rPr>
            <w:t>House</w:t>
          </w:r>
        </w:sdtContent>
      </w:sdt>
      <w:r w:rsidR="00303684" w:rsidRPr="009B53E9">
        <w:rPr>
          <w:color w:val="auto"/>
        </w:rPr>
        <w:t xml:space="preserve"> </w:t>
      </w:r>
      <w:r w:rsidR="00CD36CF" w:rsidRPr="009B53E9">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5021</w:t>
          </w:r>
        </w:sdtContent>
      </w:sdt>
    </w:p>
    <w:p w14:paraId="7F5CF46E" w14:textId="79BE4A8C" w:rsidR="00CD36CF" w:rsidRPr="009B53E9" w:rsidRDefault="00CD36CF" w:rsidP="00CC1F3B">
      <w:pPr>
        <w:pStyle w:val="Sponsors"/>
        <w:rPr>
          <w:color w:val="auto"/>
        </w:rPr>
      </w:pPr>
      <w:r w:rsidRPr="009B53E9">
        <w:rPr>
          <w:color w:val="auto"/>
        </w:rPr>
        <w:t xml:space="preserve">By </w:t>
      </w:r>
      <w:sdt>
        <w:sdtPr>
          <w:rPr>
            <w:color w:val="auto"/>
          </w:rPr>
          <w:tag w:val="Sponsors"/>
          <w:id w:val="1589585889"/>
          <w:placeholder>
            <w:docPart w:val="B0E216789E8949A09225E2F91E006013"/>
          </w:placeholder>
          <w:text w:multiLine="1"/>
        </w:sdtPr>
        <w:sdtEndPr/>
        <w:sdtContent>
          <w:r w:rsidR="00082776" w:rsidRPr="009B53E9">
            <w:rPr>
              <w:color w:val="auto"/>
            </w:rPr>
            <w:t>Delegates Summers and Tully</w:t>
          </w:r>
        </w:sdtContent>
      </w:sdt>
    </w:p>
    <w:p w14:paraId="2C1A1D9E" w14:textId="4C6A63BC" w:rsidR="00E831B3" w:rsidRPr="009B53E9" w:rsidRDefault="00CD36CF" w:rsidP="00CC1F3B">
      <w:pPr>
        <w:pStyle w:val="References"/>
        <w:rPr>
          <w:color w:val="auto"/>
        </w:rPr>
      </w:pPr>
      <w:r w:rsidRPr="009B53E9">
        <w:rPr>
          <w:color w:val="auto"/>
        </w:rPr>
        <w:t>[</w:t>
      </w:r>
      <w:sdt>
        <w:sdtPr>
          <w:rPr>
            <w:color w:val="auto"/>
          </w:rPr>
          <w:tag w:val="References"/>
          <w:id w:val="-1043047873"/>
          <w:placeholder>
            <w:docPart w:val="C90F1BEC089F4A3C9AB606957A043A01"/>
          </w:placeholder>
          <w:text w:multiLine="1"/>
        </w:sdtPr>
        <w:sdtEndPr/>
        <w:sdtContent>
          <w:r w:rsidR="00653803">
            <w:rPr>
              <w:color w:val="auto"/>
            </w:rPr>
            <w:t>Introduced January 23, 2024; Referred to the Committee on Health and Human Resources</w:t>
          </w:r>
        </w:sdtContent>
      </w:sdt>
      <w:r w:rsidRPr="009B53E9">
        <w:rPr>
          <w:color w:val="auto"/>
        </w:rPr>
        <w:t>]</w:t>
      </w:r>
    </w:p>
    <w:p w14:paraId="00EF0168" w14:textId="2F09EE1F" w:rsidR="00303684" w:rsidRPr="009B53E9" w:rsidRDefault="0000526A" w:rsidP="00CC1F3B">
      <w:pPr>
        <w:pStyle w:val="TitleSection"/>
        <w:rPr>
          <w:color w:val="auto"/>
        </w:rPr>
      </w:pPr>
      <w:r w:rsidRPr="009B53E9">
        <w:rPr>
          <w:color w:val="auto"/>
        </w:rPr>
        <w:lastRenderedPageBreak/>
        <w:t>A BILL</w:t>
      </w:r>
      <w:r w:rsidR="005737ED" w:rsidRPr="009B53E9">
        <w:rPr>
          <w:color w:val="auto"/>
        </w:rPr>
        <w:t xml:space="preserve"> to r</w:t>
      </w:r>
      <w:r w:rsidR="00C62564" w:rsidRPr="009B53E9">
        <w:rPr>
          <w:color w:val="auto"/>
        </w:rPr>
        <w:t>epeal</w:t>
      </w:r>
      <w:r w:rsidR="005737ED" w:rsidRPr="009B53E9">
        <w:rPr>
          <w:color w:val="auto"/>
        </w:rPr>
        <w:t xml:space="preserve"> §</w:t>
      </w:r>
      <w:r w:rsidR="000374E9" w:rsidRPr="009B53E9">
        <w:rPr>
          <w:color w:val="auto"/>
        </w:rPr>
        <w:t>16</w:t>
      </w:r>
      <w:r w:rsidR="005737ED" w:rsidRPr="009B53E9">
        <w:rPr>
          <w:color w:val="auto"/>
        </w:rPr>
        <w:t>-</w:t>
      </w:r>
      <w:r w:rsidR="000374E9" w:rsidRPr="009B53E9">
        <w:rPr>
          <w:color w:val="auto"/>
        </w:rPr>
        <w:t>5</w:t>
      </w:r>
      <w:r w:rsidR="005737ED" w:rsidRPr="009B53E9">
        <w:rPr>
          <w:color w:val="auto"/>
        </w:rPr>
        <w:t>7-1, §</w:t>
      </w:r>
      <w:r w:rsidR="000374E9" w:rsidRPr="009B53E9">
        <w:rPr>
          <w:color w:val="auto"/>
        </w:rPr>
        <w:t>16</w:t>
      </w:r>
      <w:r w:rsidR="005737ED" w:rsidRPr="009B53E9">
        <w:rPr>
          <w:color w:val="auto"/>
        </w:rPr>
        <w:t>-</w:t>
      </w:r>
      <w:r w:rsidR="000374E9" w:rsidRPr="009B53E9">
        <w:rPr>
          <w:color w:val="auto"/>
        </w:rPr>
        <w:t>5</w:t>
      </w:r>
      <w:r w:rsidR="005737ED" w:rsidRPr="009B53E9">
        <w:rPr>
          <w:color w:val="auto"/>
        </w:rPr>
        <w:t>7-2, §</w:t>
      </w:r>
      <w:r w:rsidR="000374E9" w:rsidRPr="009B53E9">
        <w:rPr>
          <w:color w:val="auto"/>
        </w:rPr>
        <w:t>16</w:t>
      </w:r>
      <w:r w:rsidR="005737ED" w:rsidRPr="009B53E9">
        <w:rPr>
          <w:color w:val="auto"/>
        </w:rPr>
        <w:t>-</w:t>
      </w:r>
      <w:r w:rsidR="000374E9" w:rsidRPr="009B53E9">
        <w:rPr>
          <w:color w:val="auto"/>
        </w:rPr>
        <w:t>5</w:t>
      </w:r>
      <w:r w:rsidR="005737ED" w:rsidRPr="009B53E9">
        <w:rPr>
          <w:color w:val="auto"/>
        </w:rPr>
        <w:t>7-3, and §</w:t>
      </w:r>
      <w:r w:rsidR="000374E9" w:rsidRPr="009B53E9">
        <w:rPr>
          <w:color w:val="auto"/>
        </w:rPr>
        <w:t>16</w:t>
      </w:r>
      <w:r w:rsidR="005737ED" w:rsidRPr="009B53E9">
        <w:rPr>
          <w:color w:val="auto"/>
        </w:rPr>
        <w:t>-</w:t>
      </w:r>
      <w:r w:rsidR="000374E9" w:rsidRPr="009B53E9">
        <w:rPr>
          <w:color w:val="auto"/>
        </w:rPr>
        <w:t>5</w:t>
      </w:r>
      <w:r w:rsidR="005737ED" w:rsidRPr="009B53E9">
        <w:rPr>
          <w:color w:val="auto"/>
        </w:rPr>
        <w:t>7-4 of the Code of West Virginia, 1931, as amended</w:t>
      </w:r>
      <w:r w:rsidR="00C62564" w:rsidRPr="009B53E9">
        <w:rPr>
          <w:color w:val="auto"/>
        </w:rPr>
        <w:t>;</w:t>
      </w:r>
      <w:r w:rsidR="005737ED" w:rsidRPr="009B53E9">
        <w:rPr>
          <w:color w:val="auto"/>
        </w:rPr>
        <w:t xml:space="preserve"> and to amend said code by adding thereto a new section</w:t>
      </w:r>
      <w:r w:rsidR="00C62564" w:rsidRPr="009B53E9">
        <w:rPr>
          <w:color w:val="auto"/>
        </w:rPr>
        <w:t>,</w:t>
      </w:r>
      <w:r w:rsidR="005737ED" w:rsidRPr="009B53E9">
        <w:rPr>
          <w:color w:val="auto"/>
        </w:rPr>
        <w:t xml:space="preserve"> designated §18-5-22e</w:t>
      </w:r>
      <w:r w:rsidR="000374E9" w:rsidRPr="009B53E9">
        <w:rPr>
          <w:color w:val="auto"/>
        </w:rPr>
        <w:t xml:space="preserve">; all relating to cardiac response plans. </w:t>
      </w:r>
    </w:p>
    <w:p w14:paraId="6C159F70" w14:textId="77777777" w:rsidR="00303684" w:rsidRPr="009B53E9" w:rsidRDefault="00303684" w:rsidP="00CC1F3B">
      <w:pPr>
        <w:pStyle w:val="EnactingClause"/>
        <w:rPr>
          <w:color w:val="auto"/>
        </w:rPr>
      </w:pPr>
      <w:r w:rsidRPr="009B53E9">
        <w:rPr>
          <w:color w:val="auto"/>
        </w:rPr>
        <w:t>Be it enacted by the Legislature of West Virginia:</w:t>
      </w:r>
    </w:p>
    <w:p w14:paraId="14926F6C" w14:textId="77777777" w:rsidR="003C6034" w:rsidRPr="009B53E9" w:rsidRDefault="003C6034" w:rsidP="00CC1F3B">
      <w:pPr>
        <w:pStyle w:val="EnactingClause"/>
        <w:rPr>
          <w:color w:val="auto"/>
        </w:rPr>
        <w:sectPr w:rsidR="003C6034" w:rsidRPr="009B53E9" w:rsidSect="00797B9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91B48E4" w14:textId="5E56A183" w:rsidR="00290FAD" w:rsidRPr="009B53E9" w:rsidRDefault="00290FAD" w:rsidP="00290FAD">
      <w:pPr>
        <w:pStyle w:val="ChapterHeading"/>
        <w:rPr>
          <w:color w:val="auto"/>
        </w:rPr>
      </w:pPr>
      <w:r w:rsidRPr="009B53E9">
        <w:rPr>
          <w:color w:val="auto"/>
        </w:rPr>
        <w:t>CHAPTER 16. PUBLIC HEALTH.</w:t>
      </w:r>
    </w:p>
    <w:p w14:paraId="3D48E91E" w14:textId="77777777" w:rsidR="00290FAD" w:rsidRPr="009B53E9" w:rsidRDefault="00290FAD" w:rsidP="00290FAD">
      <w:pPr>
        <w:pStyle w:val="SectionHeading"/>
        <w:rPr>
          <w:color w:val="auto"/>
        </w:rPr>
        <w:sectPr w:rsidR="00290FAD" w:rsidRPr="009B53E9" w:rsidSect="00290FAD">
          <w:type w:val="continuous"/>
          <w:pgSz w:w="12240" w:h="15840" w:code="1"/>
          <w:pgMar w:top="1440" w:right="1440" w:bottom="1440" w:left="1440" w:header="720" w:footer="720" w:gutter="0"/>
          <w:lnNumType w:countBy="1" w:restart="newSection"/>
          <w:cols w:space="720"/>
          <w:titlePg/>
          <w:docGrid w:linePitch="360"/>
        </w:sectPr>
      </w:pPr>
    </w:p>
    <w:p w14:paraId="20255A1A" w14:textId="77777777" w:rsidR="00290FAD" w:rsidRPr="009B53E9" w:rsidRDefault="00290FAD" w:rsidP="00290FAD">
      <w:pPr>
        <w:pStyle w:val="ArticleHeading"/>
        <w:rPr>
          <w:color w:val="auto"/>
        </w:rPr>
      </w:pPr>
      <w:r w:rsidRPr="009B53E9">
        <w:rPr>
          <w:color w:val="auto"/>
        </w:rPr>
        <w:t>ARTICLE 57. Sudden Cardiac Arrest Prevention Act.</w:t>
      </w:r>
    </w:p>
    <w:p w14:paraId="53FE5243" w14:textId="77777777" w:rsidR="00290FAD" w:rsidRPr="009B53E9" w:rsidRDefault="00290FAD" w:rsidP="00790F09">
      <w:pPr>
        <w:ind w:left="720" w:hanging="720"/>
        <w:jc w:val="both"/>
        <w:outlineLvl w:val="1"/>
        <w:rPr>
          <w:rFonts w:cs="Arial"/>
          <w:b/>
          <w:caps/>
          <w:color w:val="auto"/>
          <w:sz w:val="24"/>
        </w:rPr>
        <w:sectPr w:rsidR="00290FAD" w:rsidRPr="009B53E9" w:rsidSect="008D1617">
          <w:type w:val="continuous"/>
          <w:pgSz w:w="12240" w:h="15840" w:code="1"/>
          <w:pgMar w:top="1440" w:right="1440" w:bottom="1440" w:left="1440" w:header="720" w:footer="720" w:gutter="0"/>
          <w:lnNumType w:countBy="1" w:restart="newSection"/>
          <w:cols w:space="720"/>
          <w:titlePg/>
          <w:docGrid w:linePitch="360"/>
        </w:sectPr>
      </w:pPr>
    </w:p>
    <w:p w14:paraId="7795B713" w14:textId="77777777" w:rsidR="00290FAD" w:rsidRPr="009B53E9" w:rsidRDefault="00290FAD" w:rsidP="00290FAD">
      <w:pPr>
        <w:pStyle w:val="SectionHeading"/>
        <w:rPr>
          <w:color w:val="auto"/>
        </w:rPr>
      </w:pPr>
      <w:r w:rsidRPr="009B53E9">
        <w:rPr>
          <w:color w:val="auto"/>
        </w:rPr>
        <w:t>§16-57-1. Purpose.</w:t>
      </w:r>
    </w:p>
    <w:p w14:paraId="459D5E98" w14:textId="77777777" w:rsidR="00290FAD" w:rsidRPr="009B53E9" w:rsidRDefault="00290FAD" w:rsidP="00BD221D">
      <w:pPr>
        <w:ind w:left="720" w:hanging="720"/>
        <w:jc w:val="both"/>
        <w:outlineLvl w:val="3"/>
        <w:rPr>
          <w:rFonts w:cs="Arial"/>
          <w:b/>
          <w:color w:val="auto"/>
        </w:rPr>
        <w:sectPr w:rsidR="00290FAD" w:rsidRPr="009B53E9" w:rsidSect="00342361">
          <w:type w:val="continuous"/>
          <w:pgSz w:w="12240" w:h="15840" w:code="1"/>
          <w:pgMar w:top="1440" w:right="1440" w:bottom="1440" w:left="1440" w:header="720" w:footer="720" w:gutter="0"/>
          <w:lnNumType w:countBy="1" w:restart="newSection"/>
          <w:cols w:space="720"/>
          <w:titlePg/>
          <w:docGrid w:linePitch="360"/>
        </w:sectPr>
      </w:pPr>
    </w:p>
    <w:p w14:paraId="3C731F62" w14:textId="0736AF03" w:rsidR="00290FAD" w:rsidRPr="009B53E9" w:rsidRDefault="000374E9" w:rsidP="00290FAD">
      <w:pPr>
        <w:pStyle w:val="SectionBody"/>
        <w:rPr>
          <w:color w:val="auto"/>
        </w:rPr>
      </w:pPr>
      <w:r w:rsidRPr="009B53E9">
        <w:rPr>
          <w:color w:val="auto"/>
        </w:rPr>
        <w:t>[Repealed]</w:t>
      </w:r>
    </w:p>
    <w:p w14:paraId="1C7A5531" w14:textId="4867429B" w:rsidR="00290FAD" w:rsidRPr="009B53E9" w:rsidRDefault="00290FAD" w:rsidP="00290FAD">
      <w:pPr>
        <w:pStyle w:val="SectionHeading"/>
        <w:rPr>
          <w:color w:val="auto"/>
        </w:rPr>
      </w:pPr>
      <w:r w:rsidRPr="009B53E9">
        <w:rPr>
          <w:color w:val="auto"/>
        </w:rPr>
        <w:t>§16-57-2. Definitions.</w:t>
      </w:r>
    </w:p>
    <w:p w14:paraId="1C230588" w14:textId="77777777" w:rsidR="00290FAD" w:rsidRPr="009B53E9" w:rsidRDefault="00290FAD" w:rsidP="0014136C">
      <w:pPr>
        <w:ind w:left="720" w:hanging="720"/>
        <w:jc w:val="both"/>
        <w:outlineLvl w:val="3"/>
        <w:rPr>
          <w:rFonts w:cs="Arial"/>
          <w:b/>
          <w:color w:val="auto"/>
        </w:rPr>
        <w:sectPr w:rsidR="00290FAD" w:rsidRPr="009B53E9" w:rsidSect="004E688C">
          <w:type w:val="continuous"/>
          <w:pgSz w:w="12240" w:h="15840" w:code="1"/>
          <w:pgMar w:top="1440" w:right="1440" w:bottom="1440" w:left="1440" w:header="720" w:footer="720" w:gutter="0"/>
          <w:lnNumType w:countBy="1" w:restart="newSection"/>
          <w:cols w:space="720"/>
          <w:titlePg/>
          <w:docGrid w:linePitch="360"/>
        </w:sectPr>
      </w:pPr>
    </w:p>
    <w:p w14:paraId="41DA1B77" w14:textId="354D1F4B" w:rsidR="00290FAD" w:rsidRPr="009B53E9" w:rsidRDefault="000374E9" w:rsidP="000374E9">
      <w:pPr>
        <w:ind w:firstLine="720"/>
        <w:jc w:val="both"/>
        <w:rPr>
          <w:rFonts w:cs="Arial"/>
          <w:color w:val="auto"/>
        </w:rPr>
      </w:pPr>
      <w:r w:rsidRPr="009B53E9">
        <w:rPr>
          <w:rFonts w:cs="Arial"/>
          <w:color w:val="auto"/>
        </w:rPr>
        <w:t>[Repealed]</w:t>
      </w:r>
    </w:p>
    <w:p w14:paraId="644CB588" w14:textId="77777777" w:rsidR="00290FAD" w:rsidRPr="009B53E9" w:rsidRDefault="00290FAD" w:rsidP="00290FAD">
      <w:pPr>
        <w:pStyle w:val="SectionHeading"/>
        <w:rPr>
          <w:color w:val="auto"/>
        </w:rPr>
      </w:pPr>
      <w:r w:rsidRPr="009B53E9">
        <w:rPr>
          <w:color w:val="auto"/>
        </w:rPr>
        <w:t>§16-57-3. Applicability, educational materials, removal from play, and training.</w:t>
      </w:r>
    </w:p>
    <w:p w14:paraId="6DDD0A7B" w14:textId="77777777" w:rsidR="00290FAD" w:rsidRPr="009B53E9" w:rsidRDefault="00290FAD" w:rsidP="00BF3B3E">
      <w:pPr>
        <w:ind w:left="720" w:hanging="720"/>
        <w:jc w:val="both"/>
        <w:outlineLvl w:val="3"/>
        <w:rPr>
          <w:rFonts w:cs="Arial"/>
          <w:b/>
          <w:color w:val="auto"/>
        </w:rPr>
        <w:sectPr w:rsidR="00290FAD" w:rsidRPr="009B53E9" w:rsidSect="007F4651">
          <w:type w:val="continuous"/>
          <w:pgSz w:w="12240" w:h="15840" w:code="1"/>
          <w:pgMar w:top="1440" w:right="1440" w:bottom="1440" w:left="1440" w:header="720" w:footer="720" w:gutter="0"/>
          <w:lnNumType w:countBy="1" w:restart="newSection"/>
          <w:cols w:space="720"/>
          <w:titlePg/>
          <w:docGrid w:linePitch="360"/>
        </w:sectPr>
      </w:pPr>
    </w:p>
    <w:p w14:paraId="54F983B1" w14:textId="56BFE617" w:rsidR="00290FAD" w:rsidRPr="009B53E9" w:rsidRDefault="00290FAD" w:rsidP="00290FAD">
      <w:pPr>
        <w:ind w:firstLine="720"/>
        <w:jc w:val="both"/>
        <w:rPr>
          <w:rFonts w:cs="Arial"/>
          <w:color w:val="auto"/>
        </w:rPr>
      </w:pPr>
      <w:r w:rsidRPr="009B53E9">
        <w:rPr>
          <w:rFonts w:cs="Arial"/>
          <w:color w:val="auto"/>
        </w:rPr>
        <w:t>[Repealed]</w:t>
      </w:r>
    </w:p>
    <w:p w14:paraId="4D455BD6" w14:textId="77777777" w:rsidR="00290FAD" w:rsidRPr="009B53E9" w:rsidRDefault="00290FAD" w:rsidP="00290FAD">
      <w:pPr>
        <w:pStyle w:val="SectionHeading"/>
        <w:rPr>
          <w:color w:val="auto"/>
        </w:rPr>
      </w:pPr>
      <w:r w:rsidRPr="009B53E9">
        <w:rPr>
          <w:color w:val="auto"/>
        </w:rPr>
        <w:t>§16-57-4. Rulemaking.</w:t>
      </w:r>
    </w:p>
    <w:p w14:paraId="78E11028" w14:textId="77777777" w:rsidR="00290FAD" w:rsidRPr="009B53E9" w:rsidRDefault="00290FAD" w:rsidP="00E73B22">
      <w:pPr>
        <w:ind w:left="720" w:hanging="720"/>
        <w:jc w:val="both"/>
        <w:outlineLvl w:val="3"/>
        <w:rPr>
          <w:rFonts w:cs="Arial"/>
          <w:b/>
          <w:color w:val="auto"/>
        </w:rPr>
        <w:sectPr w:rsidR="00290FAD" w:rsidRPr="009B53E9" w:rsidSect="005D4E76">
          <w:type w:val="continuous"/>
          <w:pgSz w:w="12240" w:h="15840" w:code="1"/>
          <w:pgMar w:top="1440" w:right="1440" w:bottom="1440" w:left="1440" w:header="720" w:footer="720" w:gutter="0"/>
          <w:lnNumType w:countBy="1" w:restart="newSection"/>
          <w:cols w:space="720"/>
          <w:titlePg/>
          <w:docGrid w:linePitch="360"/>
        </w:sectPr>
      </w:pPr>
    </w:p>
    <w:p w14:paraId="21831853" w14:textId="6793A7E2" w:rsidR="00290FAD" w:rsidRPr="009B53E9" w:rsidRDefault="00290FAD" w:rsidP="00290FAD">
      <w:pPr>
        <w:ind w:firstLine="720"/>
        <w:jc w:val="both"/>
        <w:rPr>
          <w:color w:val="auto"/>
        </w:rPr>
      </w:pPr>
      <w:r w:rsidRPr="009B53E9">
        <w:rPr>
          <w:rFonts w:cs="Arial"/>
          <w:color w:val="auto"/>
        </w:rPr>
        <w:t>[Repealed]</w:t>
      </w:r>
    </w:p>
    <w:p w14:paraId="035B5DE1" w14:textId="539B5511" w:rsidR="00290FAD" w:rsidRPr="009B53E9" w:rsidRDefault="00290FAD" w:rsidP="00290FAD">
      <w:pPr>
        <w:pStyle w:val="ChapterHeading"/>
        <w:rPr>
          <w:color w:val="auto"/>
        </w:rPr>
      </w:pPr>
      <w:r w:rsidRPr="009B53E9">
        <w:rPr>
          <w:color w:val="auto"/>
        </w:rPr>
        <w:t>CHAPTER 18. EDUCATION.</w:t>
      </w:r>
    </w:p>
    <w:p w14:paraId="6B1E1E4E" w14:textId="478CE5DE" w:rsidR="00290FAD" w:rsidRPr="009B53E9" w:rsidRDefault="00653803" w:rsidP="00797B99">
      <w:pPr>
        <w:pStyle w:val="ArticleHeading"/>
        <w:rPr>
          <w:color w:val="auto"/>
        </w:rPr>
      </w:pPr>
      <w:hyperlink r:id="rId14" w:history="1">
        <w:r w:rsidR="00290FAD" w:rsidRPr="009B53E9">
          <w:rPr>
            <w:rStyle w:val="Hyperlink"/>
            <w:color w:val="auto"/>
            <w:u w:val="none"/>
          </w:rPr>
          <w:t>ARTICLE 5. COUNTY BOARD OF EDUCATION.</w:t>
        </w:r>
      </w:hyperlink>
    </w:p>
    <w:p w14:paraId="13EFB472" w14:textId="77777777" w:rsidR="00797B99" w:rsidRPr="009B53E9" w:rsidRDefault="005737ED" w:rsidP="00290FAD">
      <w:pPr>
        <w:pStyle w:val="SectionHeading"/>
        <w:rPr>
          <w:color w:val="auto"/>
          <w:u w:val="single"/>
        </w:rPr>
        <w:sectPr w:rsidR="00797B99" w:rsidRPr="009B53E9" w:rsidSect="00290FAD">
          <w:type w:val="continuous"/>
          <w:pgSz w:w="12240" w:h="15840" w:code="1"/>
          <w:pgMar w:top="1440" w:right="1440" w:bottom="1440" w:left="1440" w:header="720" w:footer="720" w:gutter="0"/>
          <w:lnNumType w:countBy="1" w:restart="newSection"/>
          <w:cols w:space="720"/>
          <w:titlePg/>
          <w:docGrid w:linePitch="360"/>
        </w:sectPr>
      </w:pPr>
      <w:r w:rsidRPr="009B53E9">
        <w:rPr>
          <w:color w:val="auto"/>
          <w:u w:val="single"/>
        </w:rPr>
        <w:t>§18-5-22e. Cardiac response plans.</w:t>
      </w:r>
    </w:p>
    <w:p w14:paraId="6FFC537B" w14:textId="56E9405A" w:rsidR="005737ED" w:rsidRPr="009B53E9" w:rsidRDefault="005737ED" w:rsidP="005737ED">
      <w:pPr>
        <w:pStyle w:val="SectionBody"/>
        <w:rPr>
          <w:color w:val="auto"/>
          <w:u w:val="single"/>
        </w:rPr>
      </w:pPr>
      <w:r w:rsidRPr="009B53E9">
        <w:rPr>
          <w:color w:val="auto"/>
          <w:u w:val="single"/>
        </w:rPr>
        <w:t>(a) The following terms are defined:</w:t>
      </w:r>
    </w:p>
    <w:p w14:paraId="6C35AC07" w14:textId="2B6238B1" w:rsidR="005737ED" w:rsidRPr="009B53E9" w:rsidRDefault="00797B99" w:rsidP="005737ED">
      <w:pPr>
        <w:pStyle w:val="SectionBody"/>
        <w:rPr>
          <w:color w:val="auto"/>
          <w:u w:val="single"/>
        </w:rPr>
      </w:pPr>
      <w:r w:rsidRPr="009B53E9">
        <w:rPr>
          <w:color w:val="auto"/>
          <w:u w:val="single"/>
        </w:rPr>
        <w:t>"</w:t>
      </w:r>
      <w:r w:rsidR="005737ED" w:rsidRPr="009B53E9">
        <w:rPr>
          <w:color w:val="auto"/>
          <w:u w:val="single"/>
        </w:rPr>
        <w:t>Cardiac Emergency Response Plan (CERP)</w:t>
      </w:r>
      <w:r w:rsidRPr="009B53E9">
        <w:rPr>
          <w:color w:val="auto"/>
          <w:u w:val="single"/>
        </w:rPr>
        <w:t>"</w:t>
      </w:r>
      <w:r w:rsidR="005737ED" w:rsidRPr="009B53E9">
        <w:rPr>
          <w:color w:val="auto"/>
          <w:u w:val="single"/>
        </w:rPr>
        <w:t xml:space="preserve"> - a written document that establishes the specific steps to reduce death from cardiac arrest in any setting – be it a school, community organization, workplace, or sports facility.</w:t>
      </w:r>
    </w:p>
    <w:p w14:paraId="62157B68" w14:textId="74433D1C" w:rsidR="005737ED" w:rsidRPr="009B53E9" w:rsidRDefault="00797B99" w:rsidP="005737ED">
      <w:pPr>
        <w:pStyle w:val="SectionBody"/>
        <w:rPr>
          <w:color w:val="auto"/>
          <w:u w:val="single"/>
        </w:rPr>
      </w:pPr>
      <w:r w:rsidRPr="009B53E9">
        <w:rPr>
          <w:color w:val="auto"/>
          <w:u w:val="single"/>
        </w:rPr>
        <w:t>"</w:t>
      </w:r>
      <w:r w:rsidR="005737ED" w:rsidRPr="009B53E9">
        <w:rPr>
          <w:color w:val="auto"/>
          <w:u w:val="single"/>
        </w:rPr>
        <w:t>Automated External Defibrillator (AED)</w:t>
      </w:r>
      <w:r w:rsidRPr="009B53E9">
        <w:rPr>
          <w:color w:val="auto"/>
          <w:u w:val="single"/>
        </w:rPr>
        <w:t>"</w:t>
      </w:r>
      <w:r w:rsidR="005737ED" w:rsidRPr="009B53E9">
        <w:rPr>
          <w:color w:val="auto"/>
          <w:u w:val="single"/>
        </w:rPr>
        <w:t xml:space="preserve"> – a lightweight, portable device that delivers an electric shock through the chest to the heart. The shock can potentially stop an irregular heartbeat (arrhythmia) and allow a normal rhythm to resume following sudden cardiac arrest (SCA). </w:t>
      </w:r>
    </w:p>
    <w:p w14:paraId="6D2C3027" w14:textId="0ACD5952" w:rsidR="005737ED" w:rsidRPr="009B53E9" w:rsidRDefault="00797B99" w:rsidP="005737ED">
      <w:pPr>
        <w:pStyle w:val="SectionBody"/>
        <w:rPr>
          <w:color w:val="auto"/>
          <w:u w:val="single"/>
        </w:rPr>
      </w:pPr>
      <w:r w:rsidRPr="009B53E9">
        <w:rPr>
          <w:color w:val="auto"/>
          <w:u w:val="single"/>
        </w:rPr>
        <w:t>"</w:t>
      </w:r>
      <w:r w:rsidR="005737ED" w:rsidRPr="009B53E9">
        <w:rPr>
          <w:color w:val="auto"/>
          <w:u w:val="single"/>
        </w:rPr>
        <w:t>Sudden Cardiac Arrest (SCA)</w:t>
      </w:r>
      <w:r w:rsidRPr="009B53E9">
        <w:rPr>
          <w:color w:val="auto"/>
          <w:u w:val="single"/>
        </w:rPr>
        <w:t>"</w:t>
      </w:r>
      <w:r w:rsidR="005737ED" w:rsidRPr="009B53E9">
        <w:rPr>
          <w:color w:val="auto"/>
          <w:u w:val="single"/>
        </w:rPr>
        <w:t xml:space="preserve"> - occurs when the heart malfunctions and stops beating unexpectedly. If not treated within minutes, it quickly leads to death.</w:t>
      </w:r>
    </w:p>
    <w:p w14:paraId="53402D2C" w14:textId="50099D49" w:rsidR="005737ED" w:rsidRPr="009B53E9" w:rsidRDefault="00797B99" w:rsidP="005737ED">
      <w:pPr>
        <w:pStyle w:val="SectionBody"/>
        <w:rPr>
          <w:color w:val="auto"/>
          <w:u w:val="single"/>
        </w:rPr>
      </w:pPr>
      <w:r w:rsidRPr="009B53E9">
        <w:rPr>
          <w:color w:val="auto"/>
          <w:u w:val="single"/>
        </w:rPr>
        <w:t>"</w:t>
      </w:r>
      <w:r w:rsidR="005737ED" w:rsidRPr="009B53E9">
        <w:rPr>
          <w:color w:val="auto"/>
          <w:u w:val="single"/>
        </w:rPr>
        <w:t>High-needs schools</w:t>
      </w:r>
      <w:r w:rsidRPr="009B53E9">
        <w:rPr>
          <w:color w:val="auto"/>
          <w:u w:val="single"/>
        </w:rPr>
        <w:t>"</w:t>
      </w:r>
      <w:r w:rsidR="005737ED" w:rsidRPr="009B53E9">
        <w:rPr>
          <w:color w:val="auto"/>
          <w:u w:val="single"/>
        </w:rPr>
        <w:t xml:space="preserve"> - Schools where at least 50% of children are eligible to receive free and reduced priced meals or the school participates in the Community Eligibility Provision or Universal Free Meals. High-need schools may also be defined by Title 1 status.</w:t>
      </w:r>
    </w:p>
    <w:p w14:paraId="1C1023DB" w14:textId="17224CB1" w:rsidR="005737ED" w:rsidRPr="009B53E9" w:rsidRDefault="005737ED" w:rsidP="005737ED">
      <w:pPr>
        <w:pStyle w:val="SectionBody"/>
        <w:rPr>
          <w:color w:val="auto"/>
          <w:u w:val="single"/>
        </w:rPr>
      </w:pPr>
      <w:r w:rsidRPr="009B53E9">
        <w:rPr>
          <w:color w:val="auto"/>
          <w:u w:val="single"/>
        </w:rPr>
        <w:t xml:space="preserve">(b) </w:t>
      </w:r>
      <w:r w:rsidR="00290FAD" w:rsidRPr="009B53E9">
        <w:rPr>
          <w:color w:val="auto"/>
          <w:u w:val="single"/>
        </w:rPr>
        <w:t>A</w:t>
      </w:r>
      <w:r w:rsidRPr="009B53E9">
        <w:rPr>
          <w:color w:val="auto"/>
          <w:u w:val="single"/>
        </w:rPr>
        <w:t xml:space="preserve"> school shall develop a cardiac emergency response plan (CERP) that addresses the appropriate use of school personnel to respond to incidents involving an individual experiencing sudden cardiac arrest or a similar life-threatening emergency while on school grounds. </w:t>
      </w:r>
    </w:p>
    <w:p w14:paraId="323C3A50" w14:textId="113F197F" w:rsidR="005737ED" w:rsidRPr="009B53E9" w:rsidRDefault="00290FAD" w:rsidP="005737ED">
      <w:pPr>
        <w:pStyle w:val="SectionBody"/>
        <w:rPr>
          <w:color w:val="auto"/>
          <w:u w:val="single"/>
        </w:rPr>
      </w:pPr>
      <w:r w:rsidRPr="009B53E9">
        <w:rPr>
          <w:color w:val="auto"/>
          <w:u w:val="single"/>
        </w:rPr>
        <w:t>(c) A sc</w:t>
      </w:r>
      <w:r w:rsidR="005737ED" w:rsidRPr="009B53E9">
        <w:rPr>
          <w:color w:val="auto"/>
          <w:u w:val="single"/>
        </w:rPr>
        <w:t>hool with an athletic department or organized athletic program shall develop a cardiac emergency response plan that addresses the appropriate use of school personnel to respond to incidents involving an individual experiencing sudden cardiac arrest or a similar life-threatening emergency while attending or participating in an athletic practice or event while on school grounds.</w:t>
      </w:r>
    </w:p>
    <w:p w14:paraId="1D2F427D" w14:textId="77777777" w:rsidR="00290FAD" w:rsidRPr="009B53E9" w:rsidRDefault="00290FAD" w:rsidP="005737ED">
      <w:pPr>
        <w:pStyle w:val="SectionBody"/>
        <w:rPr>
          <w:color w:val="auto"/>
          <w:u w:val="single"/>
        </w:rPr>
      </w:pPr>
      <w:r w:rsidRPr="009B53E9">
        <w:rPr>
          <w:color w:val="auto"/>
          <w:u w:val="single"/>
        </w:rPr>
        <w:t xml:space="preserve">(d) </w:t>
      </w:r>
      <w:r w:rsidR="005737ED" w:rsidRPr="009B53E9">
        <w:rPr>
          <w:color w:val="auto"/>
          <w:u w:val="single"/>
        </w:rPr>
        <w:t>School officials shall work directly with local emergency service providers to integrate the CERP into the community’s EMS responder protocols.  Each plan shall integrate evidence-based core elements, such as those recommended by the American Heart Association guidelines or another nationally recognized, evidence-based standard/core elements.</w:t>
      </w:r>
      <w:r w:rsidRPr="009B53E9">
        <w:rPr>
          <w:color w:val="auto"/>
          <w:u w:val="single"/>
        </w:rPr>
        <w:t xml:space="preserve"> </w:t>
      </w:r>
    </w:p>
    <w:p w14:paraId="4ED5D174" w14:textId="167540FA" w:rsidR="005737ED" w:rsidRPr="009B53E9" w:rsidRDefault="00290FAD" w:rsidP="005737ED">
      <w:pPr>
        <w:pStyle w:val="SectionBody"/>
        <w:rPr>
          <w:color w:val="auto"/>
          <w:u w:val="single"/>
        </w:rPr>
      </w:pPr>
      <w:r w:rsidRPr="009B53E9">
        <w:rPr>
          <w:color w:val="auto"/>
          <w:u w:val="single"/>
        </w:rPr>
        <w:t xml:space="preserve">(e) </w:t>
      </w:r>
      <w:r w:rsidR="005737ED" w:rsidRPr="009B53E9">
        <w:rPr>
          <w:color w:val="auto"/>
          <w:u w:val="single"/>
        </w:rPr>
        <w:t xml:space="preserve">The CERP shall integrate, at a minimum, the following guidelines: </w:t>
      </w:r>
    </w:p>
    <w:p w14:paraId="7C2767D7" w14:textId="77777777" w:rsidR="00290FAD" w:rsidRPr="009B53E9" w:rsidRDefault="00290FAD" w:rsidP="005737ED">
      <w:pPr>
        <w:pStyle w:val="SectionBody"/>
        <w:rPr>
          <w:color w:val="auto"/>
          <w:u w:val="single"/>
        </w:rPr>
      </w:pPr>
      <w:r w:rsidRPr="009B53E9">
        <w:rPr>
          <w:color w:val="auto"/>
          <w:u w:val="single"/>
        </w:rPr>
        <w:t xml:space="preserve">(1) </w:t>
      </w:r>
      <w:r w:rsidR="005737ED" w:rsidRPr="009B53E9">
        <w:rPr>
          <w:color w:val="auto"/>
          <w:u w:val="single"/>
        </w:rPr>
        <w:t>Establishing a cardiac emergency response team</w:t>
      </w:r>
      <w:r w:rsidRPr="009B53E9">
        <w:rPr>
          <w:color w:val="auto"/>
          <w:u w:val="single"/>
        </w:rPr>
        <w:t>;</w:t>
      </w:r>
    </w:p>
    <w:p w14:paraId="24D59790" w14:textId="62D4CD2B" w:rsidR="005737ED" w:rsidRPr="009B53E9" w:rsidRDefault="00290FAD" w:rsidP="005737ED">
      <w:pPr>
        <w:pStyle w:val="SectionBody"/>
        <w:rPr>
          <w:color w:val="auto"/>
          <w:u w:val="single"/>
        </w:rPr>
      </w:pPr>
      <w:r w:rsidRPr="009B53E9">
        <w:rPr>
          <w:color w:val="auto"/>
          <w:u w:val="single"/>
        </w:rPr>
        <w:t xml:space="preserve">(2) </w:t>
      </w:r>
      <w:r w:rsidR="005737ED" w:rsidRPr="009B53E9">
        <w:rPr>
          <w:color w:val="auto"/>
          <w:u w:val="single"/>
        </w:rPr>
        <w:t>Activating the team in response to a SCA</w:t>
      </w:r>
      <w:r w:rsidRPr="009B53E9">
        <w:rPr>
          <w:color w:val="auto"/>
          <w:u w:val="single"/>
        </w:rPr>
        <w:t>;</w:t>
      </w:r>
    </w:p>
    <w:p w14:paraId="3124227D" w14:textId="339DD10A" w:rsidR="005737ED" w:rsidRPr="009B53E9" w:rsidRDefault="00290FAD" w:rsidP="005737ED">
      <w:pPr>
        <w:pStyle w:val="SectionBody"/>
        <w:rPr>
          <w:color w:val="auto"/>
          <w:u w:val="single"/>
        </w:rPr>
      </w:pPr>
      <w:r w:rsidRPr="009B53E9">
        <w:rPr>
          <w:color w:val="auto"/>
          <w:u w:val="single"/>
        </w:rPr>
        <w:t xml:space="preserve">(3) </w:t>
      </w:r>
      <w:r w:rsidR="005737ED" w:rsidRPr="009B53E9">
        <w:rPr>
          <w:color w:val="auto"/>
          <w:u w:val="single"/>
        </w:rPr>
        <w:t>Implementing AED placement and routine maintenance within the school</w:t>
      </w:r>
      <w:r w:rsidRPr="009B53E9">
        <w:rPr>
          <w:color w:val="auto"/>
          <w:u w:val="single"/>
        </w:rPr>
        <w:t>;</w:t>
      </w:r>
    </w:p>
    <w:p w14:paraId="524BF192" w14:textId="55DF52F1" w:rsidR="005737ED" w:rsidRPr="009B53E9" w:rsidRDefault="00290FAD" w:rsidP="005737ED">
      <w:pPr>
        <w:pStyle w:val="SectionBody"/>
        <w:rPr>
          <w:color w:val="auto"/>
          <w:u w:val="single"/>
        </w:rPr>
      </w:pPr>
      <w:r w:rsidRPr="009B53E9">
        <w:rPr>
          <w:color w:val="auto"/>
          <w:u w:val="single"/>
        </w:rPr>
        <w:t xml:space="preserve">(4) </w:t>
      </w:r>
      <w:r w:rsidR="005737ED" w:rsidRPr="009B53E9">
        <w:rPr>
          <w:color w:val="auto"/>
          <w:u w:val="single"/>
        </w:rPr>
        <w:t>Disseminating the plan throughout the school campus</w:t>
      </w:r>
      <w:r w:rsidRPr="009B53E9">
        <w:rPr>
          <w:color w:val="auto"/>
          <w:u w:val="single"/>
        </w:rPr>
        <w:t>;</w:t>
      </w:r>
    </w:p>
    <w:p w14:paraId="467F57EA" w14:textId="4DBA4E03" w:rsidR="005737ED" w:rsidRPr="009B53E9" w:rsidRDefault="00290FAD" w:rsidP="005737ED">
      <w:pPr>
        <w:pStyle w:val="SectionBody"/>
        <w:rPr>
          <w:color w:val="auto"/>
          <w:u w:val="single"/>
        </w:rPr>
      </w:pPr>
      <w:r w:rsidRPr="009B53E9">
        <w:rPr>
          <w:color w:val="auto"/>
          <w:u w:val="single"/>
        </w:rPr>
        <w:t xml:space="preserve">(5) </w:t>
      </w:r>
      <w:r w:rsidR="005737ED" w:rsidRPr="009B53E9">
        <w:rPr>
          <w:color w:val="auto"/>
          <w:u w:val="single"/>
        </w:rPr>
        <w:t>Maintaining ongoing staff training in CPR/AED use</w:t>
      </w:r>
      <w:r w:rsidRPr="009B53E9">
        <w:rPr>
          <w:color w:val="auto"/>
          <w:u w:val="single"/>
        </w:rPr>
        <w:t>;</w:t>
      </w:r>
    </w:p>
    <w:p w14:paraId="1E5C78BD" w14:textId="498A4618" w:rsidR="005737ED" w:rsidRPr="009B53E9" w:rsidRDefault="00290FAD" w:rsidP="005737ED">
      <w:pPr>
        <w:pStyle w:val="SectionBody"/>
        <w:rPr>
          <w:color w:val="auto"/>
          <w:u w:val="single"/>
        </w:rPr>
      </w:pPr>
      <w:r w:rsidRPr="009B53E9">
        <w:rPr>
          <w:color w:val="auto"/>
          <w:u w:val="single"/>
        </w:rPr>
        <w:t xml:space="preserve">(6) </w:t>
      </w:r>
      <w:r w:rsidR="005737ED" w:rsidRPr="009B53E9">
        <w:rPr>
          <w:color w:val="auto"/>
          <w:u w:val="single"/>
        </w:rPr>
        <w:t>Practicing using drills</w:t>
      </w:r>
      <w:r w:rsidRPr="009B53E9">
        <w:rPr>
          <w:color w:val="auto"/>
          <w:u w:val="single"/>
        </w:rPr>
        <w:t>;</w:t>
      </w:r>
    </w:p>
    <w:p w14:paraId="5C909E22" w14:textId="7EB3DDEA" w:rsidR="005737ED" w:rsidRPr="009B53E9" w:rsidRDefault="00290FAD" w:rsidP="005737ED">
      <w:pPr>
        <w:pStyle w:val="SectionBody"/>
        <w:rPr>
          <w:color w:val="auto"/>
          <w:u w:val="single"/>
        </w:rPr>
      </w:pPr>
      <w:r w:rsidRPr="009B53E9">
        <w:rPr>
          <w:color w:val="auto"/>
          <w:u w:val="single"/>
        </w:rPr>
        <w:t xml:space="preserve">(7) </w:t>
      </w:r>
      <w:r w:rsidR="005737ED" w:rsidRPr="009B53E9">
        <w:rPr>
          <w:color w:val="auto"/>
          <w:u w:val="single"/>
        </w:rPr>
        <w:t>Integrating local EMS with the plan</w:t>
      </w:r>
      <w:r w:rsidRPr="009B53E9">
        <w:rPr>
          <w:color w:val="auto"/>
          <w:u w:val="single"/>
        </w:rPr>
        <w:t>;</w:t>
      </w:r>
    </w:p>
    <w:p w14:paraId="330F7663" w14:textId="616F50A3" w:rsidR="005737ED" w:rsidRPr="009B53E9" w:rsidRDefault="00290FAD" w:rsidP="005737ED">
      <w:pPr>
        <w:pStyle w:val="SectionBody"/>
        <w:rPr>
          <w:color w:val="auto"/>
          <w:u w:val="single"/>
        </w:rPr>
      </w:pPr>
      <w:r w:rsidRPr="009B53E9">
        <w:rPr>
          <w:color w:val="auto"/>
          <w:u w:val="single"/>
        </w:rPr>
        <w:t xml:space="preserve">(8) </w:t>
      </w:r>
      <w:r w:rsidR="005737ED" w:rsidRPr="009B53E9">
        <w:rPr>
          <w:color w:val="auto"/>
          <w:u w:val="single"/>
        </w:rPr>
        <w:t>Ongoing and annual review and evaluation of the plan</w:t>
      </w:r>
      <w:r w:rsidRPr="009B53E9">
        <w:rPr>
          <w:color w:val="auto"/>
          <w:u w:val="single"/>
        </w:rPr>
        <w:t>.</w:t>
      </w:r>
    </w:p>
    <w:p w14:paraId="733D8D5A" w14:textId="13017622" w:rsidR="005737ED" w:rsidRPr="009B53E9" w:rsidRDefault="00290FAD" w:rsidP="005737ED">
      <w:pPr>
        <w:pStyle w:val="SectionBody"/>
        <w:rPr>
          <w:color w:val="auto"/>
          <w:u w:val="single"/>
        </w:rPr>
      </w:pPr>
      <w:r w:rsidRPr="009B53E9">
        <w:rPr>
          <w:color w:val="auto"/>
          <w:u w:val="single"/>
        </w:rPr>
        <w:t xml:space="preserve">(f) </w:t>
      </w:r>
      <w:r w:rsidR="005737ED" w:rsidRPr="009B53E9">
        <w:rPr>
          <w:color w:val="auto"/>
          <w:u w:val="single"/>
        </w:rPr>
        <w:t xml:space="preserve">Appropriate AED placement shall be </w:t>
      </w:r>
      <w:r w:rsidRPr="009B53E9">
        <w:rPr>
          <w:color w:val="auto"/>
          <w:u w:val="single"/>
        </w:rPr>
        <w:t>prescribed</w:t>
      </w:r>
      <w:r w:rsidR="005737ED" w:rsidRPr="009B53E9">
        <w:rPr>
          <w:color w:val="auto"/>
          <w:u w:val="single"/>
        </w:rPr>
        <w:t xml:space="preserve"> by the CERP and in accordance with guidelines set by the American Heart Association</w:t>
      </w:r>
      <w:r w:rsidRPr="009B53E9">
        <w:rPr>
          <w:color w:val="auto"/>
          <w:u w:val="single"/>
        </w:rPr>
        <w:t>.</w:t>
      </w:r>
    </w:p>
    <w:p w14:paraId="1B64AA49" w14:textId="2D9A6EC4" w:rsidR="005737ED" w:rsidRPr="009B53E9" w:rsidRDefault="00290FAD" w:rsidP="005737ED">
      <w:pPr>
        <w:pStyle w:val="SectionBody"/>
        <w:rPr>
          <w:color w:val="auto"/>
          <w:u w:val="single"/>
        </w:rPr>
      </w:pPr>
      <w:r w:rsidRPr="009B53E9">
        <w:rPr>
          <w:color w:val="auto"/>
          <w:u w:val="single"/>
        </w:rPr>
        <w:t xml:space="preserve">(g) </w:t>
      </w:r>
      <w:r w:rsidR="005737ED" w:rsidRPr="009B53E9">
        <w:rPr>
          <w:color w:val="auto"/>
          <w:u w:val="single"/>
        </w:rPr>
        <w:t xml:space="preserve">Appropriate school staff shall be trained in first-aid, CPR, and AED use that follow evidence-based guidelines set forth by the American Heart Association. Staff trained shall be determined by the CERP, including but not limited to licensed coaches, school nurses, and athletic trainers.  </w:t>
      </w:r>
    </w:p>
    <w:p w14:paraId="75F9F42B" w14:textId="6CD06F72" w:rsidR="005737ED" w:rsidRPr="009B53E9" w:rsidRDefault="00290FAD" w:rsidP="005737ED">
      <w:pPr>
        <w:pStyle w:val="SectionBody"/>
        <w:rPr>
          <w:color w:val="auto"/>
          <w:u w:val="single"/>
        </w:rPr>
      </w:pPr>
      <w:r w:rsidRPr="009B53E9">
        <w:rPr>
          <w:color w:val="auto"/>
          <w:u w:val="single"/>
        </w:rPr>
        <w:t xml:space="preserve">(h) </w:t>
      </w:r>
      <w:r w:rsidR="005737ED" w:rsidRPr="009B53E9">
        <w:rPr>
          <w:color w:val="auto"/>
          <w:u w:val="single"/>
        </w:rPr>
        <w:t xml:space="preserve">The State Department of Education/local board of education may establish a procedure for monitoring adherence by school boards, operators of independent charter schools, and the governing bodies of private schools to the requirements set forth in subdivision of this section. </w:t>
      </w:r>
    </w:p>
    <w:p w14:paraId="50C93842" w14:textId="0ED00C3D" w:rsidR="008736AA" w:rsidRPr="009B53E9" w:rsidRDefault="00290FAD" w:rsidP="005737ED">
      <w:pPr>
        <w:pStyle w:val="SectionBody"/>
        <w:rPr>
          <w:color w:val="auto"/>
          <w:u w:val="single"/>
        </w:rPr>
      </w:pPr>
      <w:r w:rsidRPr="009B53E9">
        <w:rPr>
          <w:color w:val="auto"/>
          <w:u w:val="single"/>
        </w:rPr>
        <w:t xml:space="preserve">(i) </w:t>
      </w:r>
      <w:r w:rsidR="005737ED" w:rsidRPr="009B53E9">
        <w:rPr>
          <w:color w:val="auto"/>
          <w:u w:val="single"/>
        </w:rPr>
        <w:t>A local and regional board of education may accept gifts, grants, and donations, including in-kind donations designated for the purchase of an automatic external defibrillator that meets the standards established by the United States Food and Drug Administration and for the costs incurred to inspect and maintain such device and train staff in the use of such device.</w:t>
      </w:r>
    </w:p>
    <w:p w14:paraId="52801464" w14:textId="77777777" w:rsidR="00C33014" w:rsidRPr="009B53E9" w:rsidRDefault="00C33014" w:rsidP="00CC1F3B">
      <w:pPr>
        <w:pStyle w:val="Note"/>
        <w:rPr>
          <w:color w:val="auto"/>
        </w:rPr>
      </w:pPr>
    </w:p>
    <w:p w14:paraId="169B270F" w14:textId="12963AC9" w:rsidR="006865E9" w:rsidRPr="009B53E9" w:rsidRDefault="00CF1DCA" w:rsidP="00CC1F3B">
      <w:pPr>
        <w:pStyle w:val="Note"/>
        <w:rPr>
          <w:color w:val="auto"/>
        </w:rPr>
      </w:pPr>
      <w:r w:rsidRPr="009B53E9">
        <w:rPr>
          <w:color w:val="auto"/>
        </w:rPr>
        <w:t>NOTE: The</w:t>
      </w:r>
      <w:r w:rsidR="006865E9" w:rsidRPr="009B53E9">
        <w:rPr>
          <w:color w:val="auto"/>
        </w:rPr>
        <w:t xml:space="preserve"> purpose of this bill is to </w:t>
      </w:r>
      <w:r w:rsidR="003174BE" w:rsidRPr="009B53E9">
        <w:rPr>
          <w:color w:val="auto"/>
        </w:rPr>
        <w:t>update cardiac response plans.</w:t>
      </w:r>
    </w:p>
    <w:p w14:paraId="59361F0C" w14:textId="77777777" w:rsidR="006865E9" w:rsidRPr="009B53E9" w:rsidRDefault="00AE48A0" w:rsidP="00CC1F3B">
      <w:pPr>
        <w:pStyle w:val="Note"/>
        <w:rPr>
          <w:color w:val="auto"/>
        </w:rPr>
      </w:pPr>
      <w:r w:rsidRPr="009B53E9">
        <w:rPr>
          <w:color w:val="auto"/>
        </w:rPr>
        <w:t>Strike-throughs indicate language that would be stricken from a heading or the present law and underscoring indicates new language that would be added.</w:t>
      </w:r>
    </w:p>
    <w:sectPr w:rsidR="006865E9" w:rsidRPr="009B53E9" w:rsidSect="00290FA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B633" w14:textId="77777777" w:rsidR="00797B99" w:rsidRDefault="00797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653803">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1E05D62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97B99">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97B99">
          <w:rPr>
            <w:sz w:val="22"/>
            <w:szCs w:val="22"/>
          </w:rPr>
          <w:t>2024R3147</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374E9"/>
    <w:rsid w:val="000573A9"/>
    <w:rsid w:val="00082776"/>
    <w:rsid w:val="00085D22"/>
    <w:rsid w:val="00093AB0"/>
    <w:rsid w:val="000C5C77"/>
    <w:rsid w:val="000E3912"/>
    <w:rsid w:val="0010070F"/>
    <w:rsid w:val="0015112E"/>
    <w:rsid w:val="001552E7"/>
    <w:rsid w:val="001566B4"/>
    <w:rsid w:val="001A66B7"/>
    <w:rsid w:val="001C279E"/>
    <w:rsid w:val="001D459E"/>
    <w:rsid w:val="0022348D"/>
    <w:rsid w:val="0022549A"/>
    <w:rsid w:val="0027011C"/>
    <w:rsid w:val="00274200"/>
    <w:rsid w:val="00275740"/>
    <w:rsid w:val="00290FAD"/>
    <w:rsid w:val="002A0269"/>
    <w:rsid w:val="00303684"/>
    <w:rsid w:val="003143F5"/>
    <w:rsid w:val="00314854"/>
    <w:rsid w:val="003174BE"/>
    <w:rsid w:val="00394191"/>
    <w:rsid w:val="003C51CD"/>
    <w:rsid w:val="003C6034"/>
    <w:rsid w:val="00400B5C"/>
    <w:rsid w:val="004368E0"/>
    <w:rsid w:val="004C13DD"/>
    <w:rsid w:val="004D3ABE"/>
    <w:rsid w:val="004E3441"/>
    <w:rsid w:val="00500579"/>
    <w:rsid w:val="005737ED"/>
    <w:rsid w:val="005A5366"/>
    <w:rsid w:val="006369EB"/>
    <w:rsid w:val="00637E73"/>
    <w:rsid w:val="00653803"/>
    <w:rsid w:val="006865E9"/>
    <w:rsid w:val="00686E9A"/>
    <w:rsid w:val="00691F3E"/>
    <w:rsid w:val="00694BFB"/>
    <w:rsid w:val="006A106B"/>
    <w:rsid w:val="006C523D"/>
    <w:rsid w:val="006D4036"/>
    <w:rsid w:val="00797B99"/>
    <w:rsid w:val="007A5259"/>
    <w:rsid w:val="007A7081"/>
    <w:rsid w:val="007F1CF5"/>
    <w:rsid w:val="00834EDE"/>
    <w:rsid w:val="008736AA"/>
    <w:rsid w:val="008D275D"/>
    <w:rsid w:val="00946186"/>
    <w:rsid w:val="00980327"/>
    <w:rsid w:val="00986478"/>
    <w:rsid w:val="009B53E9"/>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62564"/>
    <w:rsid w:val="00C85096"/>
    <w:rsid w:val="00CB20EF"/>
    <w:rsid w:val="00CC1F3B"/>
    <w:rsid w:val="00CD12CB"/>
    <w:rsid w:val="00CD36CF"/>
    <w:rsid w:val="00CF1DCA"/>
    <w:rsid w:val="00D579FC"/>
    <w:rsid w:val="00D81C16"/>
    <w:rsid w:val="00DD2439"/>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45CE37D9-2162-41E5-B8AB-1E02073C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290F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de.wvlegislature.gov/18-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8F6D61" w:rsidRDefault="008F6D61">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8F6D61" w:rsidRDefault="008F6D61">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8F6D61" w:rsidRDefault="008F6D61">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8F6D61" w:rsidRDefault="008F6D61">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8F6D61" w:rsidRDefault="008F6D61">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6F512D"/>
    <w:rsid w:val="008F6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dcterms:created xsi:type="dcterms:W3CDTF">2024-01-29T14:00:00Z</dcterms:created>
  <dcterms:modified xsi:type="dcterms:W3CDTF">2024-01-29T14:00:00Z</dcterms:modified>
</cp:coreProperties>
</file>